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E46" w:rsidRPr="009E3A2D" w:rsidRDefault="00333E46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  <w:r w:rsidRPr="009E3A2D">
        <w:rPr>
          <w:rStyle w:val="apple-style-span"/>
          <w:color w:val="000000"/>
          <w:sz w:val="20"/>
          <w:shd w:val="clear" w:color="auto" w:fill="FFFFFF"/>
        </w:rPr>
        <w:t>Приложение 14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>к Тарифному соглашению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 xml:space="preserve"> в сфере </w:t>
      </w:r>
      <w:proofErr w:type="gramStart"/>
      <w:r w:rsidRPr="009E3A2D">
        <w:rPr>
          <w:color w:val="000000"/>
          <w:sz w:val="20"/>
          <w:shd w:val="clear" w:color="auto" w:fill="FFFFFF"/>
        </w:rPr>
        <w:t>обязательного</w:t>
      </w:r>
      <w:proofErr w:type="gramEnd"/>
      <w:r w:rsidRPr="009E3A2D">
        <w:rPr>
          <w:color w:val="000000"/>
          <w:sz w:val="20"/>
          <w:shd w:val="clear" w:color="auto" w:fill="FFFFFF"/>
        </w:rPr>
        <w:t xml:space="preserve"> медицинского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>страхования Челябинской области</w:t>
      </w:r>
    </w:p>
    <w:p w:rsidR="00C87EBA" w:rsidRPr="000C64E1" w:rsidRDefault="00C87EBA" w:rsidP="00C87EBA">
      <w:pPr>
        <w:tabs>
          <w:tab w:val="left" w:pos="14317"/>
        </w:tabs>
        <w:ind w:right="-284"/>
        <w:jc w:val="right"/>
        <w:rPr>
          <w:color w:val="000000"/>
          <w:sz w:val="20"/>
        </w:rPr>
      </w:pPr>
      <w:r w:rsidRPr="00C87EBA">
        <w:rPr>
          <w:color w:val="000000"/>
          <w:sz w:val="20"/>
        </w:rPr>
        <w:t xml:space="preserve">     </w:t>
      </w:r>
      <w:r w:rsidRPr="009460DC">
        <w:rPr>
          <w:color w:val="000000"/>
          <w:sz w:val="20"/>
        </w:rPr>
        <w:t>от 30.12.2022 № 199-ОМС</w:t>
      </w:r>
    </w:p>
    <w:p w:rsidR="00C87EBA" w:rsidRPr="00C87EBA" w:rsidRDefault="00C87EBA" w:rsidP="00884D05">
      <w:pPr>
        <w:ind w:right="-284"/>
        <w:jc w:val="right"/>
        <w:rPr>
          <w:strike/>
          <w:color w:val="000000"/>
          <w:sz w:val="20"/>
          <w:shd w:val="clear" w:color="auto" w:fill="FFFFFF"/>
        </w:rPr>
      </w:pPr>
    </w:p>
    <w:p w:rsidR="000C0A15" w:rsidRPr="009E3A2D" w:rsidRDefault="000C0A15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p w:rsidR="00333E46" w:rsidRPr="009E3A2D" w:rsidRDefault="00873DF8" w:rsidP="000C0A15">
      <w:pPr>
        <w:jc w:val="center"/>
        <w:rPr>
          <w:color w:val="000000"/>
          <w:sz w:val="26"/>
          <w:szCs w:val="26"/>
          <w:shd w:val="clear" w:color="auto" w:fill="FFFFFF"/>
        </w:rPr>
      </w:pPr>
      <w:r w:rsidRPr="009E3A2D">
        <w:rPr>
          <w:rStyle w:val="apple-style-span"/>
          <w:color w:val="000000"/>
          <w:sz w:val="26"/>
          <w:szCs w:val="26"/>
          <w:shd w:val="clear" w:color="auto" w:fill="FFFFFF"/>
        </w:rPr>
        <w:t>Показатели</w:t>
      </w:r>
      <w:r w:rsidR="000C0A15" w:rsidRPr="009E3A2D">
        <w:rPr>
          <w:rStyle w:val="apple-style-span"/>
          <w:color w:val="000000"/>
          <w:sz w:val="26"/>
          <w:szCs w:val="26"/>
          <w:shd w:val="clear" w:color="auto" w:fill="FFFFFF"/>
        </w:rPr>
        <w:t xml:space="preserve"> результативности деятельности медицинских организаций, имеющих </w:t>
      </w:r>
      <w:r w:rsidR="00EF6B31" w:rsidRPr="009E3A2D">
        <w:rPr>
          <w:color w:val="000000"/>
          <w:sz w:val="26"/>
          <w:szCs w:val="26"/>
          <w:shd w:val="clear" w:color="auto" w:fill="FFFFFF"/>
        </w:rPr>
        <w:t>прикрепленное население</w:t>
      </w:r>
    </w:p>
    <w:p w:rsidR="00873DF8" w:rsidRPr="009E3A2D" w:rsidRDefault="00873DF8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tbl>
      <w:tblPr>
        <w:tblStyle w:val="a3"/>
        <w:tblW w:w="15027" w:type="dxa"/>
        <w:tblInd w:w="-318" w:type="dxa"/>
        <w:tblLook w:val="04A0"/>
      </w:tblPr>
      <w:tblGrid>
        <w:gridCol w:w="416"/>
        <w:gridCol w:w="6071"/>
        <w:gridCol w:w="3119"/>
        <w:gridCol w:w="3720"/>
        <w:gridCol w:w="1701"/>
      </w:tblGrid>
      <w:tr w:rsidR="002D7B9F" w:rsidRPr="009E3A2D" w:rsidTr="00CF1FFB">
        <w:trPr>
          <w:trHeight w:val="712"/>
          <w:tblHeader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№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Планируемый результат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Индикаторы выполнения показателя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Максимальный балл</w:t>
            </w:r>
          </w:p>
        </w:tc>
      </w:tr>
      <w:tr w:rsidR="002D7B9F" w:rsidRPr="009E3A2D" w:rsidTr="00CF1FFB">
        <w:trPr>
          <w:trHeight w:val="450"/>
        </w:trPr>
        <w:tc>
          <w:tcPr>
            <w:tcW w:w="13326" w:type="dxa"/>
            <w:gridSpan w:val="4"/>
            <w:vAlign w:val="center"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Блок 1. Взрослое население (в возрасте 18 лет и старше)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22177B" w:rsidRDefault="0022177B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2177B">
              <w:rPr>
                <w:b/>
                <w:bCs/>
                <w:color w:val="000000"/>
                <w:sz w:val="20"/>
              </w:rPr>
              <w:t>19</w:t>
            </w:r>
          </w:p>
        </w:tc>
      </w:tr>
      <w:tr w:rsidR="002D7B9F" w:rsidRPr="009E3A2D" w:rsidTr="00CF1FFB">
        <w:trPr>
          <w:trHeight w:val="465"/>
        </w:trPr>
        <w:tc>
          <w:tcPr>
            <w:tcW w:w="15027" w:type="dxa"/>
            <w:gridSpan w:val="5"/>
            <w:vAlign w:val="center"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3 %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3 % -  0,5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7 % -  1 балл;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Значение показателя в текущем периоде выше среднего значения по Челябинской области в текущем периоде (далее - выше среднего) - 0,5 балла; В текущем периоде достигнуто максимально возможное значение показателя (далее - максимально возможное значение)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&lt; 5 % -  0 баллов;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5 % -  1 балл;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2 балла;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балл; Максимально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1 балл;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–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604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4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proofErr w:type="gramStart"/>
            <w:r w:rsidRPr="009E3A2D">
              <w:rPr>
                <w:color w:val="000000"/>
                <w:sz w:val="20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  <w:proofErr w:type="gramEnd"/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1 балл;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5</w:t>
            </w:r>
          </w:p>
          <w:p w:rsidR="002D7B9F" w:rsidRPr="009E3A2D" w:rsidRDefault="002D7B9F" w:rsidP="00CF1FFB">
            <w:pPr>
              <w:jc w:val="center"/>
              <w:rPr>
                <w:sz w:val="20"/>
              </w:rPr>
            </w:pP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–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6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Выполнение плана вакцинации взрослых граждан против новой коронавирусной инфекции (COVID-19) по эпидемио</w:t>
            </w:r>
            <w:r w:rsidR="006F2696">
              <w:rPr>
                <w:color w:val="000000"/>
                <w:sz w:val="20"/>
              </w:rPr>
              <w:t>логическим показаниям за период</w:t>
            </w:r>
            <w:r w:rsidRPr="009E3A2D">
              <w:rPr>
                <w:color w:val="000000"/>
                <w:sz w:val="20"/>
              </w:rPr>
              <w:t>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100 % плана или более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- 2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375"/>
        </w:trPr>
        <w:tc>
          <w:tcPr>
            <w:tcW w:w="15027" w:type="dxa"/>
            <w:gridSpan w:val="5"/>
            <w:vAlign w:val="center"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диспансерного наблюдения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7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3 %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3 % -  1 балл;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7 % -  2 балла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балл; Максимально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8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Значение показателя в текущем периоде ниже среднего значения по Челябинской области в текущем периоде (далее - ниже среднего) - 0,5 балла; В текущем периоде достигнуто минимально </w:t>
            </w:r>
            <w:r w:rsidRPr="009E3A2D">
              <w:rPr>
                <w:rFonts w:eastAsiaTheme="minorHAnsi"/>
                <w:sz w:val="20"/>
                <w:lang w:eastAsia="en-US"/>
              </w:rPr>
              <w:lastRenderedPageBreak/>
              <w:t xml:space="preserve">возможное значение показателя (далее - минимально возможное значение) –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10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хроническая обструктивная болезнь легких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11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- 2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12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>;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- 0,5 балла; Минимально возможное значение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13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3 % - 0 баллов; Уменьшение ≥ 3 % - 1 балл; Уменьшение  ≥ 7 % - 2 балла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- 1 балл; Минимально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391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proofErr w:type="gramStart"/>
            <w:r w:rsidRPr="009E3A2D">
              <w:rPr>
                <w:color w:val="000000"/>
                <w:sz w:val="20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>;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- 0,5 балла; Минимально возможное значение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375"/>
        </w:trPr>
        <w:tc>
          <w:tcPr>
            <w:tcW w:w="13326" w:type="dxa"/>
            <w:gridSpan w:val="4"/>
            <w:vAlign w:val="center"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Блок 2. Детское население (от 0 до 17 лет включительно)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</w:t>
            </w:r>
          </w:p>
        </w:tc>
      </w:tr>
      <w:tr w:rsidR="002D7B9F" w:rsidRPr="009E3A2D" w:rsidTr="00CF1FFB">
        <w:trPr>
          <w:trHeight w:val="375"/>
        </w:trPr>
        <w:tc>
          <w:tcPr>
            <w:tcW w:w="15027" w:type="dxa"/>
            <w:gridSpan w:val="5"/>
            <w:vAlign w:val="center"/>
          </w:tcPr>
          <w:p w:rsidR="002D7B9F" w:rsidRPr="009E3A2D" w:rsidRDefault="00BE1AAC" w:rsidP="00CF1FFB">
            <w:pPr>
              <w:jc w:val="center"/>
              <w:rPr>
                <w:bCs/>
                <w:color w:val="000000"/>
                <w:sz w:val="20"/>
              </w:rPr>
            </w:pPr>
            <w:r w:rsidRPr="00BE1AAC">
              <w:rPr>
                <w:bCs/>
                <w:color w:val="000000"/>
                <w:sz w:val="20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2D7B9F" w:rsidRPr="009E3A2D" w:rsidTr="00CF1FFB">
        <w:trPr>
          <w:trHeight w:val="51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100 %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- 2 балла; 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462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эндокринной системы, расстройства питания и нарушения </w:t>
            </w:r>
            <w:r w:rsidRPr="009E3A2D">
              <w:rPr>
                <w:color w:val="000000"/>
                <w:sz w:val="20"/>
              </w:rPr>
              <w:lastRenderedPageBreak/>
              <w:t>обмена веществ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375"/>
        </w:trPr>
        <w:tc>
          <w:tcPr>
            <w:tcW w:w="13326" w:type="dxa"/>
            <w:gridSpan w:val="4"/>
            <w:vAlign w:val="center"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lastRenderedPageBreak/>
              <w:t>Блок 3. Оказание акушерско-гинекологической помощи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6</w:t>
            </w:r>
          </w:p>
        </w:tc>
      </w:tr>
      <w:tr w:rsidR="002D7B9F" w:rsidRPr="009E3A2D" w:rsidTr="00CF1FFB">
        <w:trPr>
          <w:trHeight w:val="375"/>
        </w:trPr>
        <w:tc>
          <w:tcPr>
            <w:tcW w:w="15027" w:type="dxa"/>
            <w:gridSpan w:val="5"/>
            <w:vAlign w:val="center"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женщин, отказавшихся от искусственного прерывания беременности, от числа женщин, прошедших доабортное консультирование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беременных женщин, вакцинированных против новой коронавирусной инфекции </w:t>
            </w:r>
            <w:r w:rsidR="00BB6AEE">
              <w:rPr>
                <w:color w:val="000000"/>
                <w:sz w:val="20"/>
              </w:rPr>
              <w:t>(</w:t>
            </w:r>
            <w:r w:rsidRPr="009E3A2D">
              <w:rPr>
                <w:color w:val="000000"/>
                <w:sz w:val="20"/>
              </w:rPr>
              <w:t>COVID-19</w:t>
            </w:r>
            <w:r w:rsidR="00BB6AEE">
              <w:rPr>
                <w:color w:val="000000"/>
                <w:sz w:val="20"/>
              </w:rPr>
              <w:t>)</w:t>
            </w:r>
            <w:r w:rsidRPr="009E3A2D">
              <w:rPr>
                <w:color w:val="000000"/>
                <w:sz w:val="20"/>
              </w:rPr>
              <w:t>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BB6AEE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BB6AEE" w:rsidRDefault="002D7B9F" w:rsidP="00BB6AEE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100 %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>-</w:t>
            </w:r>
            <w:r w:rsidR="00954535">
              <w:rPr>
                <w:rFonts w:eastAsiaTheme="minorHAnsi"/>
                <w:sz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lang w:eastAsia="en-US"/>
              </w:rPr>
              <w:t>2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 балл</w:t>
            </w:r>
            <w:r w:rsidR="0098722E">
              <w:rPr>
                <w:rFonts w:eastAsiaTheme="minorHAnsi"/>
                <w:sz w:val="20"/>
                <w:lang w:eastAsia="en-US"/>
              </w:rPr>
              <w:t>а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BB6AEE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</w:t>
            </w:r>
            <w:r w:rsidR="00BB6AEE" w:rsidRPr="009E3A2D">
              <w:rPr>
                <w:rFonts w:eastAsiaTheme="minorHAnsi"/>
                <w:sz w:val="20"/>
                <w:lang w:eastAsia="en-US"/>
              </w:rPr>
              <w:t>-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BB6AEE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</w:tbl>
    <w:p w:rsidR="006B060C" w:rsidRPr="009E3A2D" w:rsidRDefault="006B060C" w:rsidP="006B7B5F">
      <w:pPr>
        <w:rPr>
          <w:rStyle w:val="apple-style-span"/>
          <w:color w:val="000000"/>
          <w:sz w:val="24"/>
          <w:szCs w:val="24"/>
          <w:shd w:val="clear" w:color="auto" w:fill="FFFFFF"/>
        </w:rPr>
      </w:pPr>
    </w:p>
    <w:p w:rsidR="006B7B5F" w:rsidRPr="00B00B34" w:rsidRDefault="00873DF8" w:rsidP="006B7B5F">
      <w:pPr>
        <w:rPr>
          <w:rStyle w:val="apple-style-span"/>
          <w:color w:val="000000"/>
          <w:sz w:val="20"/>
          <w:shd w:val="clear" w:color="auto" w:fill="FFFFFF"/>
        </w:rPr>
      </w:pPr>
      <w:r w:rsidRPr="009E3A2D">
        <w:rPr>
          <w:rStyle w:val="apple-style-span"/>
          <w:color w:val="000000"/>
          <w:sz w:val="20"/>
          <w:shd w:val="clear" w:color="auto" w:fill="FFFFFF"/>
        </w:rPr>
        <w:t>* - По набору кодов МКБ-10.</w:t>
      </w:r>
    </w:p>
    <w:sectPr w:rsidR="006B7B5F" w:rsidRPr="00B00B34" w:rsidSect="00622CB4">
      <w:footerReference w:type="default" r:id="rId7"/>
      <w:pgSz w:w="16838" w:h="11906" w:orient="landscape"/>
      <w:pgMar w:top="1276" w:right="1387" w:bottom="850" w:left="1134" w:header="708" w:footer="708" w:gutter="0"/>
      <w:pgNumType w:start="288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29B" w:rsidRDefault="00CD129B" w:rsidP="00D05FBB">
      <w:r>
        <w:separator/>
      </w:r>
    </w:p>
  </w:endnote>
  <w:endnote w:type="continuationSeparator" w:id="0">
    <w:p w:rsidR="00CD129B" w:rsidRDefault="00CD129B" w:rsidP="00D0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605622752"/>
      <w:docPartObj>
        <w:docPartGallery w:val="Page Numbers (Bottom of Page)"/>
        <w:docPartUnique/>
      </w:docPartObj>
    </w:sdtPr>
    <w:sdtContent>
      <w:p w:rsidR="0096719F" w:rsidRPr="00FF0EB7" w:rsidRDefault="00977DB0">
        <w:pPr>
          <w:pStyle w:val="a6"/>
          <w:jc w:val="center"/>
          <w:rPr>
            <w:sz w:val="24"/>
            <w:szCs w:val="24"/>
          </w:rPr>
        </w:pPr>
        <w:r w:rsidRPr="00FF0EB7">
          <w:rPr>
            <w:sz w:val="24"/>
            <w:szCs w:val="24"/>
          </w:rPr>
          <w:fldChar w:fldCharType="begin"/>
        </w:r>
        <w:r w:rsidR="0096719F" w:rsidRPr="00FF0EB7">
          <w:rPr>
            <w:sz w:val="24"/>
            <w:szCs w:val="24"/>
          </w:rPr>
          <w:instrText>PAGE   \* MERGEFORMAT</w:instrText>
        </w:r>
        <w:r w:rsidRPr="00FF0EB7">
          <w:rPr>
            <w:sz w:val="24"/>
            <w:szCs w:val="24"/>
          </w:rPr>
          <w:fldChar w:fldCharType="separate"/>
        </w:r>
        <w:r w:rsidR="00622CB4">
          <w:rPr>
            <w:noProof/>
            <w:sz w:val="24"/>
            <w:szCs w:val="24"/>
          </w:rPr>
          <w:t>292</w:t>
        </w:r>
        <w:r w:rsidRPr="00FF0EB7">
          <w:rPr>
            <w:sz w:val="24"/>
            <w:szCs w:val="24"/>
          </w:rPr>
          <w:fldChar w:fldCharType="end"/>
        </w:r>
      </w:p>
    </w:sdtContent>
  </w:sdt>
  <w:p w:rsidR="0096719F" w:rsidRPr="00FF0EB7" w:rsidRDefault="0096719F">
    <w:pPr>
      <w:pStyle w:val="a6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29B" w:rsidRDefault="00CD129B" w:rsidP="00D05FBB">
      <w:r>
        <w:separator/>
      </w:r>
    </w:p>
  </w:footnote>
  <w:footnote w:type="continuationSeparator" w:id="0">
    <w:p w:rsidR="00CD129B" w:rsidRDefault="00CD129B" w:rsidP="00D05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71"/>
    <w:rsid w:val="00005949"/>
    <w:rsid w:val="0004586B"/>
    <w:rsid w:val="000514E5"/>
    <w:rsid w:val="00052A2C"/>
    <w:rsid w:val="00067673"/>
    <w:rsid w:val="00076C53"/>
    <w:rsid w:val="00084ED0"/>
    <w:rsid w:val="00091200"/>
    <w:rsid w:val="000A314F"/>
    <w:rsid w:val="000A5350"/>
    <w:rsid w:val="000C0A15"/>
    <w:rsid w:val="000D0097"/>
    <w:rsid w:val="000D169A"/>
    <w:rsid w:val="000E1DF8"/>
    <w:rsid w:val="000F6504"/>
    <w:rsid w:val="0010349D"/>
    <w:rsid w:val="00110874"/>
    <w:rsid w:val="001177DB"/>
    <w:rsid w:val="001743B3"/>
    <w:rsid w:val="001875F9"/>
    <w:rsid w:val="00187E53"/>
    <w:rsid w:val="001A5A9D"/>
    <w:rsid w:val="001E385C"/>
    <w:rsid w:val="001F1B36"/>
    <w:rsid w:val="001F3E1B"/>
    <w:rsid w:val="001F589D"/>
    <w:rsid w:val="00210669"/>
    <w:rsid w:val="002207C9"/>
    <w:rsid w:val="00220D3A"/>
    <w:rsid w:val="0022177B"/>
    <w:rsid w:val="00280D3F"/>
    <w:rsid w:val="00285A7C"/>
    <w:rsid w:val="00290361"/>
    <w:rsid w:val="0029697F"/>
    <w:rsid w:val="002A4D7C"/>
    <w:rsid w:val="002A7E2B"/>
    <w:rsid w:val="002C09A2"/>
    <w:rsid w:val="002C1BC2"/>
    <w:rsid w:val="002C5996"/>
    <w:rsid w:val="002D0A88"/>
    <w:rsid w:val="002D4DE1"/>
    <w:rsid w:val="002D7B9F"/>
    <w:rsid w:val="002E2444"/>
    <w:rsid w:val="002F1AB2"/>
    <w:rsid w:val="002F40E2"/>
    <w:rsid w:val="003072AD"/>
    <w:rsid w:val="00313749"/>
    <w:rsid w:val="00313BEC"/>
    <w:rsid w:val="003332EA"/>
    <w:rsid w:val="00333E46"/>
    <w:rsid w:val="00337A96"/>
    <w:rsid w:val="0034110F"/>
    <w:rsid w:val="0036742F"/>
    <w:rsid w:val="00377524"/>
    <w:rsid w:val="00381FE0"/>
    <w:rsid w:val="00387A02"/>
    <w:rsid w:val="00390CA2"/>
    <w:rsid w:val="003B4FDD"/>
    <w:rsid w:val="003D135C"/>
    <w:rsid w:val="003D3E49"/>
    <w:rsid w:val="003E4399"/>
    <w:rsid w:val="003E7A23"/>
    <w:rsid w:val="003E7EEC"/>
    <w:rsid w:val="0040659E"/>
    <w:rsid w:val="00420CE7"/>
    <w:rsid w:val="004233AD"/>
    <w:rsid w:val="00434072"/>
    <w:rsid w:val="004561D1"/>
    <w:rsid w:val="004617D3"/>
    <w:rsid w:val="0048752A"/>
    <w:rsid w:val="00490A04"/>
    <w:rsid w:val="0049624E"/>
    <w:rsid w:val="004B451D"/>
    <w:rsid w:val="004D3EC6"/>
    <w:rsid w:val="004E0536"/>
    <w:rsid w:val="004E3590"/>
    <w:rsid w:val="00501195"/>
    <w:rsid w:val="00525D39"/>
    <w:rsid w:val="0053327B"/>
    <w:rsid w:val="00555D19"/>
    <w:rsid w:val="0056017C"/>
    <w:rsid w:val="00582DB1"/>
    <w:rsid w:val="00582DB6"/>
    <w:rsid w:val="005C63F4"/>
    <w:rsid w:val="005E1CEE"/>
    <w:rsid w:val="005F117C"/>
    <w:rsid w:val="005F150B"/>
    <w:rsid w:val="0062276E"/>
    <w:rsid w:val="00622CB4"/>
    <w:rsid w:val="006334B5"/>
    <w:rsid w:val="006440E6"/>
    <w:rsid w:val="00646876"/>
    <w:rsid w:val="00652BFA"/>
    <w:rsid w:val="00672E6A"/>
    <w:rsid w:val="0069263F"/>
    <w:rsid w:val="00692BE4"/>
    <w:rsid w:val="006A0FD6"/>
    <w:rsid w:val="006A1222"/>
    <w:rsid w:val="006A70D4"/>
    <w:rsid w:val="006B060C"/>
    <w:rsid w:val="006B7B5F"/>
    <w:rsid w:val="006C5B20"/>
    <w:rsid w:val="006D4A12"/>
    <w:rsid w:val="006D7444"/>
    <w:rsid w:val="006F001A"/>
    <w:rsid w:val="006F2696"/>
    <w:rsid w:val="006F78EA"/>
    <w:rsid w:val="00711111"/>
    <w:rsid w:val="007334EF"/>
    <w:rsid w:val="00743171"/>
    <w:rsid w:val="0075257C"/>
    <w:rsid w:val="00762E09"/>
    <w:rsid w:val="00770A26"/>
    <w:rsid w:val="00796639"/>
    <w:rsid w:val="007B5E31"/>
    <w:rsid w:val="007B5E76"/>
    <w:rsid w:val="007C6953"/>
    <w:rsid w:val="007C708E"/>
    <w:rsid w:val="007D2513"/>
    <w:rsid w:val="007D2701"/>
    <w:rsid w:val="007D5169"/>
    <w:rsid w:val="007E301B"/>
    <w:rsid w:val="007E4AB0"/>
    <w:rsid w:val="007E6865"/>
    <w:rsid w:val="008173DF"/>
    <w:rsid w:val="00822B6C"/>
    <w:rsid w:val="00823D36"/>
    <w:rsid w:val="00832E33"/>
    <w:rsid w:val="008347B8"/>
    <w:rsid w:val="00842754"/>
    <w:rsid w:val="00842C8D"/>
    <w:rsid w:val="00854379"/>
    <w:rsid w:val="00857591"/>
    <w:rsid w:val="00861E81"/>
    <w:rsid w:val="00862D61"/>
    <w:rsid w:val="00866500"/>
    <w:rsid w:val="00873DF8"/>
    <w:rsid w:val="00874AB7"/>
    <w:rsid w:val="00884D05"/>
    <w:rsid w:val="00885F81"/>
    <w:rsid w:val="008A48EB"/>
    <w:rsid w:val="008A50B1"/>
    <w:rsid w:val="008C403D"/>
    <w:rsid w:val="008C5703"/>
    <w:rsid w:val="008D3B46"/>
    <w:rsid w:val="008E4091"/>
    <w:rsid w:val="008F09F4"/>
    <w:rsid w:val="0091655C"/>
    <w:rsid w:val="009460DC"/>
    <w:rsid w:val="00954535"/>
    <w:rsid w:val="0096082F"/>
    <w:rsid w:val="0096506C"/>
    <w:rsid w:val="0096719F"/>
    <w:rsid w:val="00973F45"/>
    <w:rsid w:val="00977DB0"/>
    <w:rsid w:val="0098722E"/>
    <w:rsid w:val="00995BD5"/>
    <w:rsid w:val="009A6AF0"/>
    <w:rsid w:val="009B4A2C"/>
    <w:rsid w:val="009C679E"/>
    <w:rsid w:val="009D1527"/>
    <w:rsid w:val="009D1F76"/>
    <w:rsid w:val="009E3A2D"/>
    <w:rsid w:val="009E511D"/>
    <w:rsid w:val="00A078B5"/>
    <w:rsid w:val="00A13D50"/>
    <w:rsid w:val="00A17F84"/>
    <w:rsid w:val="00A33B81"/>
    <w:rsid w:val="00A35047"/>
    <w:rsid w:val="00A40132"/>
    <w:rsid w:val="00A42BED"/>
    <w:rsid w:val="00A50AE8"/>
    <w:rsid w:val="00A75B4B"/>
    <w:rsid w:val="00A772F6"/>
    <w:rsid w:val="00A87958"/>
    <w:rsid w:val="00A96A27"/>
    <w:rsid w:val="00A96D82"/>
    <w:rsid w:val="00AA15DF"/>
    <w:rsid w:val="00AA7520"/>
    <w:rsid w:val="00AC0C20"/>
    <w:rsid w:val="00AC0F80"/>
    <w:rsid w:val="00AE0F4E"/>
    <w:rsid w:val="00AE65E9"/>
    <w:rsid w:val="00AF5FD2"/>
    <w:rsid w:val="00B00B34"/>
    <w:rsid w:val="00B01E98"/>
    <w:rsid w:val="00B0464E"/>
    <w:rsid w:val="00B5638F"/>
    <w:rsid w:val="00B57370"/>
    <w:rsid w:val="00B613CB"/>
    <w:rsid w:val="00B734E5"/>
    <w:rsid w:val="00B74816"/>
    <w:rsid w:val="00B74EA2"/>
    <w:rsid w:val="00B807B3"/>
    <w:rsid w:val="00B9133B"/>
    <w:rsid w:val="00BA55D6"/>
    <w:rsid w:val="00BA78B5"/>
    <w:rsid w:val="00BB6AEE"/>
    <w:rsid w:val="00BD0DE5"/>
    <w:rsid w:val="00BD6BEB"/>
    <w:rsid w:val="00BE1AAC"/>
    <w:rsid w:val="00BE29D4"/>
    <w:rsid w:val="00BF7273"/>
    <w:rsid w:val="00C00708"/>
    <w:rsid w:val="00C00E39"/>
    <w:rsid w:val="00C05CE6"/>
    <w:rsid w:val="00C05FF5"/>
    <w:rsid w:val="00C25925"/>
    <w:rsid w:val="00C441AB"/>
    <w:rsid w:val="00C4528B"/>
    <w:rsid w:val="00C558FD"/>
    <w:rsid w:val="00C70BE2"/>
    <w:rsid w:val="00C76220"/>
    <w:rsid w:val="00C87EBA"/>
    <w:rsid w:val="00C963CC"/>
    <w:rsid w:val="00CB02BC"/>
    <w:rsid w:val="00CC2634"/>
    <w:rsid w:val="00CC2AF6"/>
    <w:rsid w:val="00CD129B"/>
    <w:rsid w:val="00CD797F"/>
    <w:rsid w:val="00CF0514"/>
    <w:rsid w:val="00D05FBB"/>
    <w:rsid w:val="00D1377A"/>
    <w:rsid w:val="00D3062C"/>
    <w:rsid w:val="00D43112"/>
    <w:rsid w:val="00D457FC"/>
    <w:rsid w:val="00D638D8"/>
    <w:rsid w:val="00D73D8E"/>
    <w:rsid w:val="00D8163D"/>
    <w:rsid w:val="00D93F25"/>
    <w:rsid w:val="00DB2B1F"/>
    <w:rsid w:val="00DE48EF"/>
    <w:rsid w:val="00DF62BF"/>
    <w:rsid w:val="00E12725"/>
    <w:rsid w:val="00E13285"/>
    <w:rsid w:val="00E24C0F"/>
    <w:rsid w:val="00E30B97"/>
    <w:rsid w:val="00E37371"/>
    <w:rsid w:val="00E75066"/>
    <w:rsid w:val="00E776AC"/>
    <w:rsid w:val="00EA3753"/>
    <w:rsid w:val="00EC369F"/>
    <w:rsid w:val="00EE1A85"/>
    <w:rsid w:val="00EE43CD"/>
    <w:rsid w:val="00EF6B31"/>
    <w:rsid w:val="00F04410"/>
    <w:rsid w:val="00F07270"/>
    <w:rsid w:val="00F22595"/>
    <w:rsid w:val="00F232F5"/>
    <w:rsid w:val="00F31B59"/>
    <w:rsid w:val="00F40A39"/>
    <w:rsid w:val="00F660EE"/>
    <w:rsid w:val="00F72494"/>
    <w:rsid w:val="00F84AD4"/>
    <w:rsid w:val="00F87F0B"/>
    <w:rsid w:val="00FC1663"/>
    <w:rsid w:val="00FD494D"/>
    <w:rsid w:val="00FF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43171"/>
  </w:style>
  <w:style w:type="table" w:styleId="a3">
    <w:name w:val="Table Grid"/>
    <w:basedOn w:val="a1"/>
    <w:uiPriority w:val="59"/>
    <w:rsid w:val="00743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7B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7B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unhideWhenUsed/>
    <w:rsid w:val="00866500"/>
    <w:rPr>
      <w:rFonts w:ascii="Consolas" w:eastAsia="Calibri" w:hAnsi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866500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3A0C6-8BE1-4C67-8514-269ABA491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avzavyalova</dc:creator>
  <cp:lastModifiedBy>avzavyalova</cp:lastModifiedBy>
  <cp:revision>19</cp:revision>
  <dcterms:created xsi:type="dcterms:W3CDTF">2022-11-14T11:58:00Z</dcterms:created>
  <dcterms:modified xsi:type="dcterms:W3CDTF">2023-01-30T06:25:00Z</dcterms:modified>
</cp:coreProperties>
</file>